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29B" w:rsidRDefault="00067CE7" w:rsidP="00067CE7">
      <w:pPr>
        <w:jc w:val="center"/>
        <w:rPr>
          <w:color w:val="FF0000"/>
        </w:rPr>
      </w:pPr>
      <w:r w:rsidRPr="00067CE7">
        <w:rPr>
          <w:color w:val="FF0000"/>
        </w:rPr>
        <w:t>ELEKTRONİK İMZA KULLANARAK YENİLEME BAŞVURUSU YAPMA</w:t>
      </w:r>
    </w:p>
    <w:p w:rsidR="00067CE7" w:rsidRDefault="00067CE7" w:rsidP="00067CE7">
      <w:pPr>
        <w:ind w:firstLine="708"/>
        <w:jc w:val="both"/>
      </w:pPr>
      <w:r w:rsidRPr="00067CE7">
        <w:t>E_imza kullanıcıları eimza süresi bitmemiş ve eimza siparişi açılmış ise eimza kullanarak başvuru oluşturabilirler.</w:t>
      </w:r>
      <w:r>
        <w:t xml:space="preserve"> Ancak eimza süresi bitmiş ya da eimzası olmayan kullanıcılar başvurularını ıslak imzalı taahhütname alarak yapmalıdır. Tahhütname kurum ebys sorumlusuna mavi kalemle imzalanmış şekilde teslim edilmelidir. Eimzanın üretilmesi için e-imzalı taahhütnamenin ve ıslak imzalı taahhütnamenin Kamusm merkezine iletilmesi gereklidir.</w:t>
      </w:r>
    </w:p>
    <w:p w:rsidR="00067CE7" w:rsidRDefault="00067CE7" w:rsidP="00067CE7">
      <w:pPr>
        <w:ind w:firstLine="708"/>
        <w:jc w:val="both"/>
      </w:pPr>
      <w:r>
        <w:t xml:space="preserve">E-imzası </w:t>
      </w:r>
      <w:r w:rsidRPr="00067CE7">
        <w:rPr>
          <w:color w:val="FF0000"/>
        </w:rPr>
        <w:t>geçmemiş</w:t>
      </w:r>
      <w:r>
        <w:rPr>
          <w:color w:val="FF0000"/>
        </w:rPr>
        <w:t xml:space="preserve"> </w:t>
      </w:r>
      <w:r w:rsidRPr="00067CE7">
        <w:t>ve yenileme başvurusu kurum tarafından yapılmış personellere KAMUSM tarafından kurum maillerine başvuru erişim parolası gönderilir ve başvuru işlemleri</w:t>
      </w:r>
      <w:r>
        <w:t xml:space="preserve"> aşağıdaki yollar izlenerek</w:t>
      </w:r>
      <w:r w:rsidRPr="00067CE7">
        <w:t xml:space="preserve"> yapılır.</w:t>
      </w:r>
    </w:p>
    <w:p w:rsidR="00067CE7" w:rsidRDefault="00067CE7" w:rsidP="00067CE7">
      <w:pPr>
        <w:jc w:val="both"/>
      </w:pPr>
    </w:p>
    <w:p w:rsidR="00067CE7" w:rsidRDefault="00C100C8" w:rsidP="00067CE7">
      <w:pPr>
        <w:jc w:val="both"/>
      </w:pPr>
      <w:r>
        <w:t xml:space="preserve">1) Önce kurumsal mail açılır ve </w:t>
      </w:r>
      <w:hyperlink r:id="rId6" w:history="1">
        <w:r w:rsidRPr="004F4A94">
          <w:rPr>
            <w:rStyle w:val="Kpr"/>
          </w:rPr>
          <w:t>bilgilendirme@kamusm.gov.tr</w:t>
        </w:r>
      </w:hyperlink>
      <w:r>
        <w:t xml:space="preserve"> adresinden gelen maile erişim yapılır ve başvuru erişim parolasına erişim yapılır.</w:t>
      </w:r>
    </w:p>
    <w:p w:rsidR="000736FF" w:rsidRDefault="000736FF" w:rsidP="00067CE7">
      <w:pPr>
        <w:jc w:val="both"/>
      </w:pPr>
    </w:p>
    <w:p w:rsidR="000736FF" w:rsidRDefault="000736FF" w:rsidP="00067CE7">
      <w:pPr>
        <w:jc w:val="both"/>
      </w:pPr>
    </w:p>
    <w:p w:rsidR="00C100C8" w:rsidRDefault="00C100C8" w:rsidP="00067CE7">
      <w:pPr>
        <w:jc w:val="both"/>
      </w:pPr>
      <w:r>
        <w:rPr>
          <w:noProof/>
          <w:lang w:eastAsia="tr-TR"/>
        </w:rPr>
        <w:drawing>
          <wp:inline distT="0" distB="0" distL="0" distR="0">
            <wp:extent cx="5762625" cy="446722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6FF" w:rsidRDefault="000736FF" w:rsidP="00067CE7">
      <w:pPr>
        <w:jc w:val="both"/>
      </w:pPr>
    </w:p>
    <w:p w:rsidR="000736FF" w:rsidRDefault="000736FF" w:rsidP="00067CE7">
      <w:pPr>
        <w:jc w:val="both"/>
      </w:pPr>
    </w:p>
    <w:p w:rsidR="000736FF" w:rsidRDefault="000736FF" w:rsidP="00067CE7">
      <w:pPr>
        <w:jc w:val="both"/>
      </w:pPr>
    </w:p>
    <w:p w:rsidR="00C100C8" w:rsidRDefault="00C100C8" w:rsidP="00067CE7">
      <w:pPr>
        <w:jc w:val="both"/>
      </w:pPr>
      <w:r>
        <w:lastRenderedPageBreak/>
        <w:t xml:space="preserve">2)Başvuru erişim parolası kopyalanır (ya da elle yazabilirsiniz) ve hemen altındaki </w:t>
      </w:r>
      <w:hyperlink r:id="rId8" w:tgtFrame="_blank" w:history="1">
        <w:r>
          <w:rPr>
            <w:rStyle w:val="Kpr"/>
            <w:rFonts w:ascii="Trebuchet MS" w:hAnsi="Trebuchet MS"/>
            <w:bdr w:val="none" w:sz="0" w:space="0" w:color="auto" w:frame="1"/>
            <w:shd w:val="clear" w:color="auto" w:fill="FFFFFF"/>
          </w:rPr>
          <w:t>https://basvuru.kamusm.gov.tr/bs/login.go</w:t>
        </w:r>
      </w:hyperlink>
      <w:r>
        <w:t xml:space="preserve"> linkine tıklanır.</w:t>
      </w:r>
    </w:p>
    <w:p w:rsidR="00C100C8" w:rsidRDefault="00C100C8" w:rsidP="00067CE7">
      <w:pPr>
        <w:jc w:val="both"/>
      </w:pPr>
    </w:p>
    <w:p w:rsidR="00C100C8" w:rsidRDefault="00C100C8" w:rsidP="00067CE7">
      <w:pPr>
        <w:jc w:val="both"/>
      </w:pPr>
      <w:r>
        <w:rPr>
          <w:noProof/>
          <w:lang w:eastAsia="tr-TR"/>
        </w:rPr>
        <w:drawing>
          <wp:inline distT="0" distB="0" distL="0" distR="0">
            <wp:extent cx="5753100" cy="15811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33" w:rsidRDefault="003D7733" w:rsidP="00067CE7">
      <w:pPr>
        <w:jc w:val="both"/>
      </w:pPr>
      <w:r>
        <w:rPr>
          <w:noProof/>
          <w:lang w:eastAsia="tr-TR"/>
        </w:rPr>
        <w:drawing>
          <wp:inline distT="0" distB="0" distL="0" distR="0" wp14:anchorId="569F5400" wp14:editId="39666961">
            <wp:extent cx="5759284" cy="9144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65" cy="9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0C8" w:rsidRDefault="00C100C8" w:rsidP="00067CE7">
      <w:pPr>
        <w:jc w:val="both"/>
      </w:pPr>
      <w:r>
        <w:t>3) Açılan linkte gerekli alanlar doldurulur ve giriş butonuna tıklanır</w:t>
      </w:r>
    </w:p>
    <w:p w:rsidR="000736FF" w:rsidRDefault="00C100C8" w:rsidP="00067CE7">
      <w:pPr>
        <w:jc w:val="both"/>
      </w:pPr>
      <w:r>
        <w:rPr>
          <w:noProof/>
          <w:lang w:eastAsia="tr-TR"/>
        </w:rPr>
        <w:drawing>
          <wp:inline distT="0" distB="0" distL="0" distR="0">
            <wp:extent cx="5753100" cy="22860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6FF" w:rsidRDefault="000736FF" w:rsidP="00067CE7">
      <w:pPr>
        <w:jc w:val="both"/>
      </w:pPr>
    </w:p>
    <w:p w:rsidR="00C100C8" w:rsidRDefault="00C100C8" w:rsidP="00067CE7">
      <w:pPr>
        <w:jc w:val="both"/>
      </w:pPr>
      <w:r>
        <w:t>4) Yenileme başvurusu linkine tıklanır.</w:t>
      </w:r>
    </w:p>
    <w:p w:rsidR="00661D4A" w:rsidRDefault="00C100C8" w:rsidP="00067CE7">
      <w:pPr>
        <w:jc w:val="both"/>
      </w:pPr>
      <w:r>
        <w:rPr>
          <w:noProof/>
          <w:lang w:eastAsia="tr-TR"/>
        </w:rPr>
        <w:drawing>
          <wp:inline distT="0" distB="0" distL="0" distR="0">
            <wp:extent cx="5753100" cy="20955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0C8" w:rsidRDefault="00C100C8" w:rsidP="00067CE7">
      <w:pPr>
        <w:jc w:val="both"/>
      </w:pPr>
      <w:r>
        <w:lastRenderedPageBreak/>
        <w:t>5)</w:t>
      </w:r>
      <w:r w:rsidR="00661D4A">
        <w:t>Karşınıza çıkan formu doldurunuz.</w:t>
      </w:r>
    </w:p>
    <w:p w:rsidR="00661D4A" w:rsidRDefault="00661D4A" w:rsidP="00067CE7">
      <w:pPr>
        <w:jc w:val="both"/>
        <w:rPr>
          <w:color w:val="FF0000"/>
        </w:rPr>
      </w:pPr>
      <w:r w:rsidRPr="00661D4A">
        <w:rPr>
          <w:color w:val="FF0000"/>
        </w:rPr>
        <w:t>Güvenlik sözcüğünü not ediniz unutmayınız. Yeni kart geldiği zaman yeni kartın şifresini öğrenmek için lazım olacak</w:t>
      </w:r>
    </w:p>
    <w:p w:rsidR="003D7733" w:rsidRPr="003D7733" w:rsidRDefault="003D7733" w:rsidP="00067CE7">
      <w:pPr>
        <w:jc w:val="both"/>
      </w:pPr>
      <w:r w:rsidRPr="003D7733">
        <w:t>Formu doldurduktan ve kontrol ettikten sonra formu onayla butonuna tıklayınız</w:t>
      </w:r>
    </w:p>
    <w:p w:rsidR="00C100C8" w:rsidRDefault="00C100C8" w:rsidP="00067CE7">
      <w:pPr>
        <w:jc w:val="both"/>
      </w:pPr>
      <w:r>
        <w:rPr>
          <w:noProof/>
          <w:lang w:eastAsia="tr-TR"/>
        </w:rPr>
        <w:drawing>
          <wp:inline distT="0" distB="0" distL="0" distR="0">
            <wp:extent cx="5553075" cy="654367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6FF" w:rsidRDefault="000736FF" w:rsidP="00067CE7">
      <w:pPr>
        <w:jc w:val="both"/>
      </w:pPr>
    </w:p>
    <w:p w:rsidR="000736FF" w:rsidRDefault="000736FF" w:rsidP="00067CE7">
      <w:pPr>
        <w:jc w:val="both"/>
      </w:pPr>
    </w:p>
    <w:p w:rsidR="000736FF" w:rsidRDefault="000736FF" w:rsidP="00067CE7">
      <w:pPr>
        <w:jc w:val="both"/>
      </w:pPr>
    </w:p>
    <w:p w:rsidR="000736FF" w:rsidRDefault="000736FF" w:rsidP="00067CE7">
      <w:pPr>
        <w:jc w:val="both"/>
      </w:pPr>
    </w:p>
    <w:p w:rsidR="003D7733" w:rsidRDefault="003D7733" w:rsidP="00067CE7">
      <w:pPr>
        <w:jc w:val="both"/>
      </w:pPr>
      <w:r>
        <w:lastRenderedPageBreak/>
        <w:t>6)Formu onayladığınızda formda beyan ettiğiniz cep telefonunuza  gelecek sms sayfası açılacaktır. Açılan sayfada gönder butonu tıklanır.</w:t>
      </w:r>
    </w:p>
    <w:p w:rsidR="003D7733" w:rsidRDefault="003D7733" w:rsidP="00067CE7">
      <w:pPr>
        <w:jc w:val="both"/>
      </w:pPr>
      <w:r>
        <w:rPr>
          <w:noProof/>
          <w:lang w:eastAsia="tr-TR"/>
        </w:rPr>
        <w:drawing>
          <wp:inline distT="0" distB="0" distL="0" distR="0">
            <wp:extent cx="5760720" cy="147637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33" w:rsidRDefault="003D7733" w:rsidP="00067CE7">
      <w:pPr>
        <w:jc w:val="both"/>
      </w:pPr>
      <w:r>
        <w:t>7)Cep telefonunuza gelen onay kodu girilir ve tamam butonuna basılır.</w:t>
      </w:r>
    </w:p>
    <w:p w:rsidR="003D7733" w:rsidRDefault="0072279E" w:rsidP="00067CE7">
      <w:pPr>
        <w:jc w:val="both"/>
      </w:pPr>
      <w:r>
        <w:rPr>
          <w:noProof/>
          <w:lang w:eastAsia="tr-TR"/>
        </w:rPr>
        <w:drawing>
          <wp:inline distT="0" distB="0" distL="0" distR="0">
            <wp:extent cx="5760720" cy="2377440"/>
            <wp:effectExtent l="0" t="0" r="0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79E" w:rsidRDefault="0072279E" w:rsidP="00067CE7">
      <w:pPr>
        <w:jc w:val="both"/>
      </w:pPr>
    </w:p>
    <w:p w:rsidR="0072279E" w:rsidRDefault="0072279E" w:rsidP="00067CE7">
      <w:pPr>
        <w:jc w:val="both"/>
      </w:pPr>
      <w:r>
        <w:t>8) E-Onay vermek istiyorum ve E-onay vermek istemiyorum kısmı açılacak.</w:t>
      </w:r>
    </w:p>
    <w:p w:rsidR="0072279E" w:rsidRDefault="0072279E" w:rsidP="00067CE7">
      <w:pPr>
        <w:jc w:val="both"/>
      </w:pPr>
      <w:r>
        <w:t>E_onay vermek istiyorum : E_imzam var. Süreci geçmemiş ve hala aktif olarak kullanan kullanıcılar seçecek</w:t>
      </w:r>
    </w:p>
    <w:p w:rsidR="0072279E" w:rsidRDefault="0072279E" w:rsidP="00067CE7">
      <w:pPr>
        <w:jc w:val="both"/>
      </w:pPr>
      <w:r>
        <w:t>E-onay vermek istemiyorum: E_imza süresi dolmuş ya da eimza olmayanve ilk defa eimza talebinde  bulunacak personeller seçecek.</w:t>
      </w:r>
    </w:p>
    <w:p w:rsidR="0072279E" w:rsidRDefault="0072279E" w:rsidP="00067CE7">
      <w:pPr>
        <w:jc w:val="both"/>
      </w:pPr>
      <w:r>
        <w:t>E_imzam var ve aktif olduğu için e_onay vermek istiyorum seçiyorum . Sonra  devam et butonuna tıklıyoruz.</w:t>
      </w:r>
    </w:p>
    <w:p w:rsidR="0072279E" w:rsidRDefault="0072279E" w:rsidP="00067CE7">
      <w:pPr>
        <w:jc w:val="both"/>
      </w:pPr>
      <w:r>
        <w:rPr>
          <w:noProof/>
          <w:lang w:eastAsia="tr-TR"/>
        </w:rPr>
        <w:drawing>
          <wp:inline distT="0" distB="0" distL="0" distR="0">
            <wp:extent cx="5753100" cy="19621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79E" w:rsidRDefault="0072279E" w:rsidP="00067CE7">
      <w:pPr>
        <w:jc w:val="both"/>
      </w:pPr>
      <w:r>
        <w:lastRenderedPageBreak/>
        <w:t>9)Açılacak sayfada metni okuyup devam et butonuna tıklıyoruz.</w:t>
      </w:r>
    </w:p>
    <w:p w:rsidR="0072279E" w:rsidRDefault="0072279E" w:rsidP="00067CE7">
      <w:pPr>
        <w:jc w:val="both"/>
      </w:pPr>
      <w:r>
        <w:rPr>
          <w:noProof/>
          <w:lang w:eastAsia="tr-TR"/>
        </w:rPr>
        <w:drawing>
          <wp:inline distT="0" distB="0" distL="0" distR="0">
            <wp:extent cx="5753100" cy="23812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79E" w:rsidRDefault="0072279E" w:rsidP="00067CE7">
      <w:pPr>
        <w:jc w:val="both"/>
      </w:pPr>
      <w:r>
        <w:t>10)Daha sonra Aşağıdaki gibi bir ekran karşınıza gelecek.</w:t>
      </w:r>
    </w:p>
    <w:p w:rsidR="0072279E" w:rsidRDefault="0072279E" w:rsidP="00067CE7">
      <w:pPr>
        <w:jc w:val="both"/>
      </w:pPr>
      <w:r>
        <w:rPr>
          <w:noProof/>
          <w:lang w:eastAsia="tr-TR"/>
        </w:rPr>
        <w:drawing>
          <wp:inline distT="0" distB="0" distL="0" distR="0">
            <wp:extent cx="5753100" cy="425767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79E" w:rsidRDefault="0072279E" w:rsidP="00067CE7">
      <w:pPr>
        <w:jc w:val="both"/>
      </w:pPr>
      <w:r>
        <w:t>Burada eimalı şekilde onay vermek için kamusm tarafından geliştirilen program yardımıyla imza atmamız gerekecek.</w:t>
      </w:r>
    </w:p>
    <w:p w:rsidR="0072279E" w:rsidRDefault="0072279E" w:rsidP="00067CE7">
      <w:pPr>
        <w:jc w:val="both"/>
      </w:pPr>
      <w:r>
        <w:t>Onun için programı indirmemiz ve kurmamız gerekiyor.</w:t>
      </w:r>
    </w:p>
    <w:p w:rsidR="0072279E" w:rsidRDefault="0072279E" w:rsidP="00067CE7">
      <w:pPr>
        <w:jc w:val="both"/>
      </w:pPr>
      <w:r>
        <w:t>1.maddede linki verilen program indirilir.</w:t>
      </w:r>
      <w:r w:rsidR="00704308">
        <w:t>İndirmek için tıklayınız yazan yere tıklanır.</w:t>
      </w:r>
    </w:p>
    <w:p w:rsidR="0072279E" w:rsidRDefault="0072279E" w:rsidP="00067CE7">
      <w:pPr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5753100" cy="117157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04308" w:rsidRDefault="00704308" w:rsidP="00067CE7">
      <w:pPr>
        <w:jc w:val="both"/>
      </w:pPr>
      <w:r>
        <w:t>11- Sakla-kaydet Vb butonlarla indirilen program çift tıklanarak çalıştırılır.İnrilen program aşağıdaki gibidir.</w:t>
      </w:r>
    </w:p>
    <w:p w:rsidR="00704308" w:rsidRDefault="00704308" w:rsidP="00067CE7">
      <w:pPr>
        <w:jc w:val="both"/>
      </w:pPr>
      <w:r>
        <w:rPr>
          <w:noProof/>
          <w:lang w:eastAsia="tr-TR"/>
        </w:rPr>
        <w:drawing>
          <wp:inline distT="0" distB="0" distL="0" distR="0">
            <wp:extent cx="2181225" cy="514350"/>
            <wp:effectExtent l="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308" w:rsidRDefault="00704308" w:rsidP="00067CE7">
      <w:pPr>
        <w:jc w:val="both"/>
      </w:pPr>
      <w:r>
        <w:t xml:space="preserve">Program çift tıklanır ve çalıştırılır. Ekrana java uyarısı gelirse later kısmına tıklanır </w:t>
      </w:r>
    </w:p>
    <w:p w:rsidR="00704308" w:rsidRDefault="00704308" w:rsidP="00067CE7">
      <w:pPr>
        <w:jc w:val="both"/>
      </w:pPr>
      <w:r>
        <w:rPr>
          <w:noProof/>
          <w:lang w:eastAsia="tr-TR"/>
        </w:rPr>
        <w:drawing>
          <wp:inline distT="0" distB="0" distL="0" distR="0">
            <wp:extent cx="5760720" cy="3383280"/>
            <wp:effectExtent l="0" t="0" r="0" b="762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308" w:rsidRDefault="00704308" w:rsidP="00067CE7">
      <w:pPr>
        <w:jc w:val="both"/>
      </w:pPr>
      <w:r>
        <w:t xml:space="preserve">12- Programın kurulum aşamaları aşağıdadır. </w:t>
      </w:r>
    </w:p>
    <w:p w:rsidR="00704308" w:rsidRDefault="00704308" w:rsidP="00067CE7">
      <w:pPr>
        <w:jc w:val="both"/>
      </w:pPr>
      <w:r>
        <w:rPr>
          <w:noProof/>
          <w:lang w:eastAsia="tr-TR"/>
        </w:rPr>
        <w:drawing>
          <wp:inline distT="0" distB="0" distL="0" distR="0">
            <wp:extent cx="4991100" cy="1895475"/>
            <wp:effectExtent l="0" t="0" r="0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308" w:rsidRDefault="00704308" w:rsidP="00067CE7">
      <w:pPr>
        <w:jc w:val="both"/>
      </w:pPr>
    </w:p>
    <w:p w:rsidR="00704308" w:rsidRDefault="00704308" w:rsidP="00067CE7">
      <w:pPr>
        <w:jc w:val="both"/>
      </w:pPr>
      <w:r>
        <w:lastRenderedPageBreak/>
        <w:t>13)Karşınıza gelen sayfada Run butonuna tıklayınız.</w:t>
      </w:r>
    </w:p>
    <w:p w:rsidR="00704308" w:rsidRDefault="00704308" w:rsidP="00067CE7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2072005</wp:posOffset>
                </wp:positionV>
                <wp:extent cx="828675" cy="819150"/>
                <wp:effectExtent l="0" t="0" r="28575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8191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6680D5" id="Oval 23" o:spid="_x0000_s1026" style="position:absolute;margin-left:266.65pt;margin-top:163.15pt;width:65.25pt;height:6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>
            <wp:extent cx="5029200" cy="2834640"/>
            <wp:effectExtent l="0" t="0" r="0" b="381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308" w:rsidRDefault="00704308" w:rsidP="00067CE7">
      <w:pPr>
        <w:jc w:val="both"/>
      </w:pPr>
    </w:p>
    <w:p w:rsidR="00704308" w:rsidRDefault="00704308" w:rsidP="00067CE7">
      <w:pPr>
        <w:jc w:val="both"/>
      </w:pPr>
      <w:r>
        <w:t>14- Ve kurulum tamamlandı ve aşağıdaki ekran karşınıza gelecek.</w:t>
      </w:r>
    </w:p>
    <w:p w:rsidR="00704308" w:rsidRDefault="00704308" w:rsidP="00067CE7">
      <w:pPr>
        <w:jc w:val="both"/>
      </w:pPr>
      <w:r>
        <w:rPr>
          <w:noProof/>
          <w:lang w:eastAsia="tr-TR"/>
        </w:rPr>
        <w:drawing>
          <wp:inline distT="0" distB="0" distL="0" distR="0">
            <wp:extent cx="5760720" cy="310896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308" w:rsidRDefault="00704308" w:rsidP="00067CE7">
      <w:pPr>
        <w:jc w:val="both"/>
      </w:pPr>
      <w:r>
        <w:t>15- Bir önceki eonaylama sayfasında  kısmında gözüken doğrulama kodu kopyalanır ve açılan programdaki kutucuğa yapıştırılır.</w:t>
      </w:r>
    </w:p>
    <w:p w:rsidR="00CA39AE" w:rsidRDefault="00CA39AE" w:rsidP="00067CE7">
      <w:pPr>
        <w:jc w:val="both"/>
      </w:pPr>
    </w:p>
    <w:p w:rsidR="00CA39AE" w:rsidRDefault="00CA39AE" w:rsidP="00067CE7">
      <w:pPr>
        <w:jc w:val="both"/>
      </w:pPr>
    </w:p>
    <w:p w:rsidR="00CA39AE" w:rsidRDefault="00CA39AE" w:rsidP="00067CE7">
      <w:pPr>
        <w:jc w:val="both"/>
      </w:pPr>
    </w:p>
    <w:p w:rsidR="00CA39AE" w:rsidRDefault="00CA39AE" w:rsidP="00067CE7">
      <w:pPr>
        <w:jc w:val="both"/>
      </w:pPr>
    </w:p>
    <w:p w:rsidR="00CA39AE" w:rsidRDefault="00CA39AE" w:rsidP="00067CE7">
      <w:pPr>
        <w:jc w:val="both"/>
      </w:pPr>
    </w:p>
    <w:p w:rsidR="00CA39AE" w:rsidRPr="00CA39AE" w:rsidRDefault="00CA39AE" w:rsidP="00067CE7">
      <w:pPr>
        <w:jc w:val="both"/>
      </w:pPr>
      <w:r>
        <w:lastRenderedPageBreak/>
        <w:t>16- Kodu kopyala</w:t>
      </w:r>
    </w:p>
    <w:p w:rsidR="00704308" w:rsidRDefault="00CA39AE" w:rsidP="00067CE7">
      <w:pPr>
        <w:jc w:val="both"/>
      </w:pPr>
      <w:r>
        <w:rPr>
          <w:noProof/>
          <w:lang w:eastAsia="tr-TR"/>
        </w:rPr>
        <w:drawing>
          <wp:inline distT="0" distB="0" distL="0" distR="0">
            <wp:extent cx="5760720" cy="320040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9AE" w:rsidRDefault="00CA39AE" w:rsidP="00067CE7">
      <w:pPr>
        <w:jc w:val="both"/>
      </w:pPr>
      <w:r>
        <w:t>17- Aşağıdaki yere yapıştırınız.</w:t>
      </w:r>
    </w:p>
    <w:p w:rsidR="00CA39AE" w:rsidRDefault="00CA39AE" w:rsidP="00067CE7">
      <w:pPr>
        <w:jc w:val="both"/>
      </w:pPr>
      <w:r>
        <w:rPr>
          <w:noProof/>
          <w:lang w:eastAsia="tr-TR"/>
        </w:rPr>
        <w:drawing>
          <wp:inline distT="0" distB="0" distL="0" distR="0">
            <wp:extent cx="5760720" cy="3840480"/>
            <wp:effectExtent l="0" t="0" r="0" b="762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9AE" w:rsidRDefault="00CA39AE" w:rsidP="00067CE7">
      <w:pPr>
        <w:jc w:val="both"/>
      </w:pPr>
      <w:r>
        <w:t xml:space="preserve">Kodu yapıştırdıktan sonra </w:t>
      </w:r>
      <w:r>
        <w:rPr>
          <w:noProof/>
          <w:lang w:eastAsia="tr-TR"/>
        </w:rPr>
        <w:drawing>
          <wp:inline distT="0" distB="0" distL="0" distR="0">
            <wp:extent cx="1428750" cy="66675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tıklayınız.</w:t>
      </w:r>
    </w:p>
    <w:p w:rsidR="00CA39AE" w:rsidRDefault="00CA39AE" w:rsidP="00067CE7">
      <w:pPr>
        <w:jc w:val="both"/>
      </w:pPr>
    </w:p>
    <w:p w:rsidR="00CA39AE" w:rsidRDefault="00CA39AE" w:rsidP="00067CE7">
      <w:pPr>
        <w:jc w:val="both"/>
      </w:pPr>
      <w:r>
        <w:lastRenderedPageBreak/>
        <w:t>18-Daha sonra aşağıdaki ekran karşınıza gelecek. (E_imzanmız takılı olacak) Oradan sertifika seçiniz kısmından isminizi seçiniz ve eimza şifrenizi giriniz ve imzalayınız.</w:t>
      </w:r>
    </w:p>
    <w:p w:rsidR="00366E46" w:rsidRDefault="00366E46" w:rsidP="00067CE7">
      <w:pPr>
        <w:jc w:val="both"/>
      </w:pPr>
      <w:bookmarkStart w:id="0" w:name="_GoBack"/>
      <w:r>
        <w:rPr>
          <w:noProof/>
          <w:lang w:eastAsia="tr-TR"/>
        </w:rPr>
        <w:drawing>
          <wp:inline distT="0" distB="0" distL="0" distR="0">
            <wp:extent cx="5838825" cy="13430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39AE" w:rsidRDefault="00CA39AE" w:rsidP="00067CE7">
      <w:pPr>
        <w:jc w:val="both"/>
      </w:pPr>
      <w:r>
        <w:t xml:space="preserve">19- İmza attıktan sonra aşağıdaki ekran gelecek. Kesinlikle sayfadan çıkılmamalı </w:t>
      </w:r>
      <w:r w:rsidR="00395E94">
        <w:t>ve son aşama yapılmalıdır.</w:t>
      </w:r>
    </w:p>
    <w:p w:rsidR="00CA39AE" w:rsidRDefault="00CA39AE" w:rsidP="00067CE7">
      <w:pPr>
        <w:jc w:val="both"/>
      </w:pPr>
      <w:r>
        <w:rPr>
          <w:noProof/>
          <w:lang w:eastAsia="tr-TR"/>
        </w:rPr>
        <w:drawing>
          <wp:inline distT="0" distB="0" distL="0" distR="0">
            <wp:extent cx="5753100" cy="3324225"/>
            <wp:effectExtent l="0" t="0" r="0" b="952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9AE" w:rsidRDefault="00CA39AE" w:rsidP="00067CE7">
      <w:pPr>
        <w:jc w:val="both"/>
      </w:pPr>
      <w:r>
        <w:t>20- Son aşamada  olarak kullandığınız tarayıcıda aşağıdaki uyarı çıkacak. E-onaylı Başvuru butonuna tıklıyoruz.</w:t>
      </w:r>
    </w:p>
    <w:p w:rsidR="00CA39AE" w:rsidRDefault="00CA39AE" w:rsidP="00067CE7">
      <w:pPr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23068E10" wp14:editId="4CBD1A6B">
            <wp:extent cx="5760720" cy="3240405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AE" w:rsidRDefault="00CA39AE" w:rsidP="00067CE7">
      <w:pPr>
        <w:jc w:val="both"/>
        <w:rPr>
          <w:color w:val="FF0000"/>
        </w:rPr>
      </w:pPr>
      <w:r w:rsidRPr="000736FF">
        <w:rPr>
          <w:color w:val="FF0000"/>
        </w:rPr>
        <w:t xml:space="preserve">ÖNEMLİ- Çoğu personel bu aşamada seçim yapmamaktadır. </w:t>
      </w:r>
      <w:r w:rsidR="000736FF" w:rsidRPr="000736FF">
        <w:rPr>
          <w:color w:val="FF0000"/>
        </w:rPr>
        <w:t>İmza şifresini girip imzalayıp programdan çıkmaktadır. Dolayısıyla imza atmış ama imza metnini kamusmye ulaştırmamış olmaktadır.</w:t>
      </w:r>
      <w:r w:rsidR="000736FF">
        <w:rPr>
          <w:color w:val="FF0000"/>
        </w:rPr>
        <w:t xml:space="preserve"> Mutlaka tarayıcı açık kalmalı ve eonaylı başvuru seçeneği seçilmelidir.</w:t>
      </w:r>
    </w:p>
    <w:p w:rsidR="000736FF" w:rsidRDefault="000736FF" w:rsidP="00067CE7">
      <w:pPr>
        <w:jc w:val="both"/>
        <w:rPr>
          <w:color w:val="FF0000"/>
        </w:rPr>
      </w:pPr>
      <w:r>
        <w:rPr>
          <w:color w:val="FF0000"/>
        </w:rPr>
        <w:t>21- Eonaylı başvuru seçip aşağıdaki uyarıyı gördüyseniz başvurunuz başarılı şekilde alınmış ve kamusm ye ulaşmış demektir. En kısa sürede eimzanız üretilip beyan ettiğiniz adrese gönderilecektir.</w:t>
      </w:r>
    </w:p>
    <w:p w:rsidR="000736FF" w:rsidRPr="000736FF" w:rsidRDefault="000736FF" w:rsidP="00067CE7">
      <w:pPr>
        <w:jc w:val="both"/>
        <w:rPr>
          <w:color w:val="FF0000"/>
        </w:rPr>
      </w:pPr>
      <w:r>
        <w:rPr>
          <w:noProof/>
          <w:color w:val="FF0000"/>
          <w:lang w:eastAsia="tr-TR"/>
        </w:rPr>
        <w:drawing>
          <wp:inline distT="0" distB="0" distL="0" distR="0">
            <wp:extent cx="5753100" cy="2486025"/>
            <wp:effectExtent l="0" t="0" r="0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6FF" w:rsidRPr="00073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71E" w:rsidRDefault="00AE771E" w:rsidP="00704308">
      <w:pPr>
        <w:spacing w:after="0" w:line="240" w:lineRule="auto"/>
      </w:pPr>
      <w:r>
        <w:separator/>
      </w:r>
    </w:p>
  </w:endnote>
  <w:endnote w:type="continuationSeparator" w:id="0">
    <w:p w:rsidR="00AE771E" w:rsidRDefault="00AE771E" w:rsidP="00704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71E" w:rsidRDefault="00AE771E" w:rsidP="00704308">
      <w:pPr>
        <w:spacing w:after="0" w:line="240" w:lineRule="auto"/>
      </w:pPr>
      <w:r>
        <w:separator/>
      </w:r>
    </w:p>
  </w:footnote>
  <w:footnote w:type="continuationSeparator" w:id="0">
    <w:p w:rsidR="00AE771E" w:rsidRDefault="00AE771E" w:rsidP="007043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D82"/>
    <w:rsid w:val="0006629B"/>
    <w:rsid w:val="00067CE7"/>
    <w:rsid w:val="000736FF"/>
    <w:rsid w:val="00366E46"/>
    <w:rsid w:val="00395E94"/>
    <w:rsid w:val="003D7733"/>
    <w:rsid w:val="00661D4A"/>
    <w:rsid w:val="00704308"/>
    <w:rsid w:val="0072279E"/>
    <w:rsid w:val="00AE771E"/>
    <w:rsid w:val="00C100C8"/>
    <w:rsid w:val="00CA39AE"/>
    <w:rsid w:val="00CF0248"/>
    <w:rsid w:val="00CF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F57F6"/>
  <w15:chartTrackingRefBased/>
  <w15:docId w15:val="{A16D6187-AC69-4194-8734-C03AFAFDC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C100C8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7043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04308"/>
  </w:style>
  <w:style w:type="paragraph" w:styleId="AltBilgi">
    <w:name w:val="footer"/>
    <w:basedOn w:val="Normal"/>
    <w:link w:val="AltBilgiChar"/>
    <w:uiPriority w:val="99"/>
    <w:unhideWhenUsed/>
    <w:rsid w:val="007043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043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vuru.kamusm.gov.tr/bs/login.go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hyperlink" Target="mailto:bilgilendirme@kamusm.gov.tr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3</cp:revision>
  <dcterms:created xsi:type="dcterms:W3CDTF">2020-06-09T08:56:00Z</dcterms:created>
  <dcterms:modified xsi:type="dcterms:W3CDTF">2020-06-09T11:52:00Z</dcterms:modified>
</cp:coreProperties>
</file>